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9B7009">
        <w:rPr>
          <w:rFonts w:ascii="Helvetica" w:eastAsia="Times New Roman" w:hAnsi="Helvetica" w:cs="Helvetica"/>
          <w:b/>
          <w:sz w:val="28"/>
          <w:szCs w:val="28"/>
          <w:lang w:eastAsia="ru-RU"/>
        </w:rPr>
        <w:t>ДОКЛАД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1707EA" w:rsidP="001707EA">
      <w:pPr>
        <w:shd w:val="clear" w:color="auto" w:fill="FFFFFF"/>
        <w:spacing w:after="0" w:line="360" w:lineRule="auto"/>
        <w:ind w:firstLine="709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B7009">
        <w:rPr>
          <w:rFonts w:ascii="Helvetica" w:eastAsia="Times New Roman" w:hAnsi="Helvetica" w:cs="Helvetica"/>
          <w:sz w:val="28"/>
          <w:szCs w:val="28"/>
          <w:lang w:eastAsia="ru-RU"/>
        </w:rPr>
        <w:t>Формирующее оценивание как средство повышения качества знаний у учащихся.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9BA" w:rsidRPr="009B7009" w:rsidRDefault="001707EA" w:rsidP="001707EA">
      <w:pPr>
        <w:shd w:val="clear" w:color="auto" w:fill="FFFFFF"/>
        <w:tabs>
          <w:tab w:val="left" w:pos="543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Ульчиекова Н. В.</w:t>
      </w:r>
      <w:r w:rsidR="00EF76D8"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</w:t>
      </w:r>
      <w:r w:rsidR="009B7009"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6D8"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09BA" w:rsidRPr="009B7009" w:rsidRDefault="001707E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4209BA"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</w:t>
      </w:r>
      <w:r w:rsidR="004209BA" w:rsidRPr="009B7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9BA"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стандарты задают новые ориентиры в понимании учебных результатов и соответствующих им подходов к оцениванию. В последнее время разрабатывались и вводились в практику новые формы оценивания в классе, выходящие за рамки пятибалльной шкалы.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оценивание относится к любым формам деятельности учителя и учеников, оценивающих самих себя, обеспечивающим информацию, которая может служить обратной связью и позволяет модифицировать процесс преподавания и учения.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известность получили </w:t>
      </w:r>
      <w:proofErr w:type="gram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Многобалльные шкалы отметок, построенные на том, что каждый балл соответствует определенному уровню или степени выполнения заданий.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распространение получила десятибалльная шкала.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Портфолио. На начальной ступени обычно применяются вариации портфолио, который включает биографическую информацию об ученике; профиль его достижений в динамике, например, по четвертям; информацию о внеурочной активности.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07EA"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нетрадиционным формам оценивания в классе можно отнести рейтинговую систему, основанную на принципе накапливания баллов в течение определённого отрезка времени или в ходе прохождения отдельной предметной темы. 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из перечисленных нововведений принято определять как формирующее оценивание, где оценка применяется для получения данных о текущем состоянии для определения ближайших шагов в направлении улучшения. 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Формирующее оценивание является первым шагом к учебной самостоятельности и достижению планируемых результатов, так как происходит ежедневное взаимодействие учителя и учащихся и выполняет различные цели: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потребностей учащихся;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 самостоятельности и сотрудничества;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отслеживание успеваемости;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проверка и демонстрация понимания на каждом этапе урока и теме, своевременная помощь и коррекция.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необходимо использовать результаты оценивания для повышения качества образования, в форме систематической обратной связи от учителя к ученику, на основе </w:t>
      </w:r>
      <w:proofErr w:type="spell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критериального</w:t>
      </w:r>
      <w:proofErr w:type="spell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взаимооценивания</w:t>
      </w:r>
      <w:proofErr w:type="spell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</w:t>
      </w:r>
      <w:proofErr w:type="spell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взаимооценивание</w:t>
      </w:r>
      <w:proofErr w:type="spell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при оценке командной работы, например, группового выступления, инсценировки, презентации проекта. </w:t>
      </w:r>
      <w:proofErr w:type="spell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Взаимооценивание</w:t>
      </w:r>
      <w:proofErr w:type="spell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опирается </w:t>
      </w:r>
      <w:proofErr w:type="gram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критерии, по которым ученики могут оценить собственные работы. Критерии оценивания заранее устанавливаются учениками и учителем. 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сути, формирующее обучение направлено на то, чтобы человек сам мог оценить свои учебные достижения, выявить у себя слабые места, а самое главное – мог определить, что и как ему надо делать, чтобы продвинуться дальше, чтобы улучшить собственные результаты.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Формирующее обучение происходит в ходе обучения и является его частью. Его можно рассматривать как текущее, диагностическое, но наиболее точное название – «оценивание для обучения». Именно так его называет и М.А. </w:t>
      </w:r>
      <w:proofErr w:type="spell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Пинская</w:t>
      </w:r>
      <w:proofErr w:type="spell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учитывать учителю в своей работе</w:t>
      </w:r>
      <w:r w:rsidRPr="009B7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209BA" w:rsidRPr="009B7009" w:rsidRDefault="004209BA" w:rsidP="001707E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ФГОС и цели обучения;</w:t>
      </w:r>
    </w:p>
    <w:p w:rsidR="004209BA" w:rsidRPr="009B7009" w:rsidRDefault="004209BA" w:rsidP="001707E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учащихся в процесс оценивания;</w:t>
      </w:r>
    </w:p>
    <w:p w:rsidR="004209BA" w:rsidRPr="009B7009" w:rsidRDefault="004209BA" w:rsidP="001707E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оцениванием;</w:t>
      </w:r>
    </w:p>
    <w:p w:rsidR="004209BA" w:rsidRPr="009B7009" w:rsidRDefault="004209BA" w:rsidP="001707E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результатов оценивания для рефлексии и дальнейшего планирования обучения;</w:t>
      </w:r>
    </w:p>
    <w:p w:rsidR="004209BA" w:rsidRPr="009B7009" w:rsidRDefault="004209BA" w:rsidP="001707E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оценивания на протяжении всего цикла обучения;</w:t>
      </w:r>
    </w:p>
    <w:p w:rsidR="004209BA" w:rsidRPr="009B7009" w:rsidRDefault="004209BA" w:rsidP="001707E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разнообразных методов оценивания для достижения планируемых результатов;</w:t>
      </w:r>
    </w:p>
    <w:p w:rsidR="004209BA" w:rsidRPr="009B7009" w:rsidRDefault="004209BA" w:rsidP="001707E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важных целей учебной темы;</w:t>
      </w:r>
    </w:p>
    <w:p w:rsidR="004209BA" w:rsidRPr="009B7009" w:rsidRDefault="004209BA" w:rsidP="001707E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разных видов УУД.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последнее время много говорится о </w:t>
      </w:r>
      <w:proofErr w:type="spell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безотметочной</w:t>
      </w:r>
      <w:proofErr w:type="spell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оценивания. По мнению ведущих специалистов и психологов это позволит не причинять вреда эмоциональному здоровью ученика и более эффективно отслеживать умения и навыки. При </w:t>
      </w:r>
      <w:proofErr w:type="spell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безотметочном</w:t>
      </w:r>
      <w:proofErr w:type="spell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 предлагалось использовать такие средства оценивания, которые позволяют зафиксировать индивидуальное продвижение каждого ребенка и не провоцируют учителя на сравнение детей между собой, ранжирование учеников по их успеваемости. 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приёмы, которые помогают учителю формировать учебные действия контроля и оценки у младших школьников в начальной школе: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«волшебные линеечки» (изобретение оценочных шкал школьниками);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«прогностическая оценка» (оценка своих возможностей для решения той или иной задачи);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«задания-ловушки» (готовые «ловушки» на рефлексию освоения способа действия);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«составление заданий с ловушками» (определение или видение возможных </w:t>
      </w:r>
      <w:proofErr w:type="spell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ошибкоопасных</w:t>
      </w:r>
      <w:proofErr w:type="spell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или мест, имеющих разные варианты решений и т.п.);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«сопоставление своих действий и результата с образцом» (умение вычленять </w:t>
      </w:r>
      <w:proofErr w:type="spell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операциональный</w:t>
      </w:r>
      <w:proofErr w:type="spell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действия);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«составление задачи, подобной данной» (направлены на вычленение существенного в представленной задачи);</w:t>
      </w:r>
      <w:proofErr w:type="gramEnd"/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«классификация задач по способу их решения» (выделение общего способа действия»);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«составление задачи по чертежу» (умение переходить от графического языка к словесному описанию);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«обнаружение причин ошибок и способы их устранения» (умение учащихся искать причины своих ошибок и намечать путь их ликвидации);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«создание «помощника» для проверки работы» (умение найти или изготовить себе «помощника» с помощью которого можно точно проверить </w:t>
      </w: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выполненное задание.</w:t>
      </w:r>
      <w:proofErr w:type="gram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словами, куда нужно посмотреть, чтобы точно сказать, что я выполнил это задание правильно);</w:t>
      </w:r>
      <w:proofErr w:type="gramEnd"/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«составление проверочных заданий» (работа над выделением критериев и на их основе разработка проверочных заданий);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«обоснованный отказ от выполнения заданий» (умение обнаруживать границу своих знаний, обнаруживать задания с недостающими условиями, например, методика «диктант для робота»);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«многоступенчатый выбор» (умение работать со столом «заданий»);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«орфографические или математические софизмы» (умение обнаружить и опровергнуть </w:t>
      </w:r>
      <w:proofErr w:type="spell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псевдологичное</w:t>
      </w:r>
      <w:proofErr w:type="spell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рассуждение при решении той или иной задачи);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«разноцветные поправки» (умение работать над совершенствованием своего текста (работы), формирует потребность у учащихся к неоднократному возврату за продолжительный отрезок времени); - прием «умные вопросы» (умение не просто определить «дефицит» своих знаний, но и задать нужный вопрос учителю: «я этого не знаю, но могу узнать, если задам вопрос учителю…» </w:t>
      </w:r>
      <w:proofErr w:type="gramEnd"/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Техника недельных отчетов.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Недельные отчёты обеспечивают быструю обратную связь, в которой ученики сообщают, чему они научились за неделю и какие трудности у них возникли. Недельные отчёты – это листы, которые ученики заполняют раз в неделю, отвечая на 3 вопроса: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− Чему я научился за эту неделю?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− Какие вопросы остались для меня неясными?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− Какие вопросы я задал бы ученикам, если бы я был учителем, чтобы проверить, поняли ли они материал?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Недельные отчёты дают ученикам возможность отрефлексировать вновь приобретённые знания, задать вопросы о том, что им неясно.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отчёты, учитель может: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Узнать о затруднениях и ошибочных понятиях, сформированных у учеников.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 Получить полезную обратную связь и подкорректировать содержание следующего урока, темы.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Проникнуть в то, как ученик осознаёт собственную учебную деятельность.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служит не только для выставления баллов, а и другим целям: побуждение учащихся активно участвовать в процессе собственного обучения, оценке и контроле.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результативности формирующего оценивания является обратная связь, т.е. информирование учителем ученика о результатах оценивания, которое бы мотивировало его продвигаться, делать усилия и надеяться на успех: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Показывать, что получилось хорошо.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Указывать, что нуждается в улучшении (исправлении).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Давать рекомендации о необходимых исправлениях: напоминание, показ, пример.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Создавать возможность вносить изменения.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оценочных средств, как </w:t>
      </w:r>
      <w:r w:rsidRPr="009B7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 обратной связи,</w:t>
      </w: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формировать заданное качество выполнения учебного задания или рефлексию собственной деятельности на уроке, например:</w:t>
      </w:r>
    </w:p>
    <w:p w:rsidR="004209BA" w:rsidRPr="009B7009" w:rsidRDefault="004209BA" w:rsidP="001707E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6"/>
      </w:tblGrid>
      <w:tr w:rsidR="009B7009" w:rsidRPr="009B7009" w:rsidTr="004209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09BA" w:rsidRPr="009B7009" w:rsidRDefault="004209BA" w:rsidP="001707E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затруднения возникли у вас в ходе урока?</w:t>
            </w:r>
          </w:p>
        </w:tc>
      </w:tr>
      <w:tr w:rsidR="009B7009" w:rsidRPr="009B7009" w:rsidTr="004209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09BA" w:rsidRPr="009B7009" w:rsidRDefault="004209BA" w:rsidP="001707E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какими заданиями справились успешно?</w:t>
            </w:r>
          </w:p>
        </w:tc>
      </w:tr>
      <w:tr w:rsidR="009B7009" w:rsidRPr="009B7009" w:rsidTr="004209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09BA" w:rsidRPr="009B7009" w:rsidRDefault="004209BA" w:rsidP="001707E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задания вызвали затруднения?</w:t>
            </w:r>
          </w:p>
        </w:tc>
      </w:tr>
      <w:tr w:rsidR="009B7009" w:rsidRPr="009B7009" w:rsidTr="004209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09BA" w:rsidRPr="009B7009" w:rsidRDefault="004209BA" w:rsidP="001707E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ещё вам нужно уточнить по этой теме?</w:t>
            </w:r>
          </w:p>
        </w:tc>
      </w:tr>
    </w:tbl>
    <w:p w:rsidR="004209BA" w:rsidRPr="009B7009" w:rsidRDefault="004209BA" w:rsidP="001707E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Технология формирующего оценивания индивидуальных достижений школьников,</w:t>
      </w: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обеспечит объективность, системность, плановость, наглядность, надежность качества индивидуальных учебных достижений.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формирующего оценивания:</w:t>
      </w:r>
    </w:p>
    <w:p w:rsidR="004209BA" w:rsidRPr="009B7009" w:rsidRDefault="004209BA" w:rsidP="001707E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Центрировано на ученике. Внимание учителя и ученика в большей степени фокусируется на отслеживании и улучшении процесса учения, а не преподавания.</w:t>
      </w:r>
    </w:p>
    <w:p w:rsidR="004209BA" w:rsidRPr="009B7009" w:rsidRDefault="004209BA" w:rsidP="001707E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учителем. Профессионализм учителя решает, что оценивать, каким образом, как реагировать на полученную информацию. При этом учитель не обязан обсуждать результаты оценивания с кем-либо помимо собственного класса.</w:t>
      </w:r>
    </w:p>
    <w:p w:rsidR="004209BA" w:rsidRPr="009B7009" w:rsidRDefault="004209BA" w:rsidP="001707E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Разносторонне результативно. Поскольку оценивание сфокусировано на учении, оно требует активного участия школьников, благодаря чему они глубже погружаются в материал и развивают навыки </w:t>
      </w:r>
      <w:proofErr w:type="spell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учитель совершенствует свои преподавательские умения и приходит к новому пониманию своей деятельности.</w:t>
      </w:r>
    </w:p>
    <w:p w:rsidR="004209BA" w:rsidRPr="009B7009" w:rsidRDefault="004209BA" w:rsidP="001707E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учебный процесс. Цель формирующего оценивания – улучшать качество учения, а не обеспечивать основания для выставления отметок.</w:t>
      </w:r>
    </w:p>
    <w:p w:rsidR="004209BA" w:rsidRPr="009B7009" w:rsidRDefault="004209BA" w:rsidP="001707E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Определено контекстом. Формирующее оценивание осуществляется с учетом, как нужд учителя, учеников, так и характеристик изучаемых дисциплин.</w:t>
      </w:r>
    </w:p>
    <w:p w:rsidR="004209BA" w:rsidRPr="009B7009" w:rsidRDefault="004209BA" w:rsidP="001707E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Непрерывно. Оценивание – это продолжающийся процесс, который запускает механизм обратной связи и постоянно поддерживает его в работающем состоянии.</w:t>
      </w:r>
    </w:p>
    <w:p w:rsidR="004209BA" w:rsidRPr="009B7009" w:rsidRDefault="004209BA" w:rsidP="001707E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Основано на качественном преподавании. Формирующее оценивание опирается на высокопрофессиональное преподавание и с помощью механизма обратной связи, информирующей учителя о том, как </w:t>
      </w: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учатся ученики, позволяет ему работать </w:t>
      </w:r>
      <w:proofErr w:type="gram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систематично</w:t>
      </w:r>
      <w:proofErr w:type="gram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подвижно и эффективно. 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не является целью учебного процесса, а является средством развития ученика и создания ситуации успеха на уроке.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формирующего оценивания, способствующие активизации работы учащихся на уроке: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7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1.Взаимопроверка</w:t>
      </w:r>
      <w:r w:rsidRPr="009B7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меняются тетрадями, исправляют ошибки, ставят отметки.</w:t>
      </w:r>
      <w:proofErr w:type="gram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контролирует правильность поставленной оценки, может проследить за уровнем знаний ученика, проверяющего работу, и за уровнем знаний ученика, выполнявшего работу);</w:t>
      </w:r>
      <w:proofErr w:type="gramEnd"/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Самооценка</w:t>
      </w:r>
      <w:r w:rsidRPr="009B7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окончании работы, учащиеся получают правильные ответы, сверяют свою работу, исправляют ошибки, ставят себе отметку);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Групповая работа и активное слушание</w:t>
      </w: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Выставление отметки за заработанные в течение урока баллы (На уроке заранее </w:t>
      </w:r>
      <w:proofErr w:type="gram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оговаривается</w:t>
      </w:r>
      <w:proofErr w:type="gram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баллов нужно набрать, чтобы получить "5" или "4)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формирующего оценивания позволяет</w:t>
      </w:r>
      <w:r w:rsidRPr="009B7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выводы о   продвижении ученика по личной учебной траектории путем сравнения не только со среднестатистической нормой, не только с другими учениками, но и путем сравнения его новых результатов с предыдущими;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связывать оценку с индивидуальным приращением образовательных результатов (умений, компетентностей и т.п.) учащегося;</w:t>
      </w: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обеспечивать учащемуся доступную информацию о его собственных достижениях, стимулируя самооценку ребенка;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учащегося оценивать собственные результаты образования, предоставляя ему возможность выбирать как способы и темпы достижения образовательного результата, так и уровень его освоения, способствуя превращению обучающегося  в субъект оценивания;</w:t>
      </w: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оценивать ученика, не по тому, «сколько ошибок он допустил, а по тому, сколько ошибок он исправил». 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обучения при формирующем оценивании: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1.Повышается качество обучения.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2.Улучшается успеваемость отстающих учеников.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3.Происходит понимание и углубление знаний на уроке.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4.Повышается мотивация, учащихся воодушевляются из-за больших возможностей.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ФГОС предполагает расширение задач и инструментов оценивания, осуществляемого на уровне школы и класса. Новый подход устраняет недочёты в действующей сегодня традиционной системе оценивания. Избавление детей от страха перед школьным контролем и оцениванием путем создания комфортной обстановки позволяет сберечь их психическое здоровье. С переходом на новые образовательные стандарты учитель должен понять и принять новые ориентиры в своей деятельности.  Основная цель введения элементов формирующего оценивания - это трансформация того, как учатся дети: мы это делаем для того, чтобы максимально усилить включённость учеников в учебную активность, во все учебные работы, принципиально изменить их роль в учебном процессе. Это не вопрос быстрых эффектов, надо рассчитывать на долговременную ежедневную работу. Учителю нужно иначе взглянуть на свою практику и решиться внести в неё что-то новое, понимая, что это может принести огромную пользу детям.</w:t>
      </w:r>
    </w:p>
    <w:p w:rsidR="004209BA" w:rsidRPr="009B7009" w:rsidRDefault="004209BA" w:rsidP="001707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4209BA" w:rsidRPr="009B7009" w:rsidRDefault="004209BA" w:rsidP="009B70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Пинская</w:t>
      </w:r>
      <w:proofErr w:type="spell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Оценивание в условиях новых ФГОС, 2010.</w:t>
      </w: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Пинская</w:t>
      </w:r>
      <w:proofErr w:type="spell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Формирующее оценивание: оценивание в классе: учеб</w:t>
      </w:r>
      <w:proofErr w:type="gram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М.А. </w:t>
      </w:r>
      <w:proofErr w:type="spell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Пинская</w:t>
      </w:r>
      <w:proofErr w:type="spell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Логос, 2010. – 264 с.</w:t>
      </w:r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Пинская</w:t>
      </w:r>
      <w:proofErr w:type="spellEnd"/>
      <w:r w:rsidRPr="009B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Улановская И. "Новые формы оценивания" 2011г.</w:t>
      </w:r>
      <w:r w:rsidRPr="009B7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760B1" w:rsidRPr="009B7009" w:rsidRDefault="004760B1" w:rsidP="001707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760B1" w:rsidRPr="009B7009" w:rsidSect="001707EA">
      <w:headerReference w:type="first" r:id="rId8"/>
      <w:footerReference w:type="first" r:id="rId9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892" w:rsidRDefault="00927892" w:rsidP="004209BA">
      <w:pPr>
        <w:spacing w:after="0" w:line="240" w:lineRule="auto"/>
      </w:pPr>
      <w:r>
        <w:separator/>
      </w:r>
    </w:p>
  </w:endnote>
  <w:endnote w:type="continuationSeparator" w:id="0">
    <w:p w:rsidR="00927892" w:rsidRDefault="00927892" w:rsidP="0042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EA" w:rsidRDefault="001707EA" w:rsidP="001707EA">
    <w:pPr>
      <w:pStyle w:val="a9"/>
      <w:jc w:val="center"/>
    </w:pPr>
    <w:proofErr w:type="spellStart"/>
    <w:r>
      <w:t>Тондошка</w:t>
    </w:r>
    <w:proofErr w:type="spellEnd"/>
    <w:r>
      <w:t xml:space="preserve"> 2020</w:t>
    </w:r>
  </w:p>
  <w:p w:rsidR="001707EA" w:rsidRPr="001707EA" w:rsidRDefault="001707EA" w:rsidP="001707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892" w:rsidRDefault="00927892" w:rsidP="004209BA">
      <w:pPr>
        <w:spacing w:after="0" w:line="240" w:lineRule="auto"/>
      </w:pPr>
      <w:r>
        <w:separator/>
      </w:r>
    </w:p>
  </w:footnote>
  <w:footnote w:type="continuationSeparator" w:id="0">
    <w:p w:rsidR="00927892" w:rsidRDefault="00927892" w:rsidP="0042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EA" w:rsidRPr="009B7009" w:rsidRDefault="001707EA" w:rsidP="001707EA">
    <w:pPr>
      <w:pStyle w:val="a7"/>
      <w:jc w:val="center"/>
    </w:pPr>
    <w:r w:rsidRPr="009B7009">
      <w:t>МОУ «Тондошенская ООШ»</w:t>
    </w:r>
  </w:p>
  <w:p w:rsidR="001707EA" w:rsidRDefault="001707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9B1"/>
    <w:multiLevelType w:val="multilevel"/>
    <w:tmpl w:val="14F2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55F0D"/>
    <w:multiLevelType w:val="multilevel"/>
    <w:tmpl w:val="6578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964F7"/>
    <w:multiLevelType w:val="multilevel"/>
    <w:tmpl w:val="556A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9BA"/>
    <w:rsid w:val="001707EA"/>
    <w:rsid w:val="004209BA"/>
    <w:rsid w:val="004760B1"/>
    <w:rsid w:val="005B79F6"/>
    <w:rsid w:val="0091617C"/>
    <w:rsid w:val="00927892"/>
    <w:rsid w:val="009B7009"/>
    <w:rsid w:val="00B93A7F"/>
    <w:rsid w:val="00E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A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09BA"/>
    <w:rPr>
      <w:b/>
      <w:bCs/>
    </w:rPr>
  </w:style>
  <w:style w:type="character" w:styleId="a6">
    <w:name w:val="Emphasis"/>
    <w:basedOn w:val="a0"/>
    <w:uiPriority w:val="20"/>
    <w:qFormat/>
    <w:rsid w:val="004209BA"/>
    <w:rPr>
      <w:i/>
      <w:iCs/>
    </w:rPr>
  </w:style>
  <w:style w:type="character" w:customStyle="1" w:styleId="full-screen-content-activate">
    <w:name w:val="full-screen-content-activate"/>
    <w:basedOn w:val="a0"/>
    <w:rsid w:val="004209BA"/>
  </w:style>
  <w:style w:type="paragraph" w:styleId="a7">
    <w:name w:val="header"/>
    <w:basedOn w:val="a"/>
    <w:link w:val="a8"/>
    <w:uiPriority w:val="99"/>
    <w:unhideWhenUsed/>
    <w:rsid w:val="0042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9BA"/>
  </w:style>
  <w:style w:type="paragraph" w:styleId="a9">
    <w:name w:val="footer"/>
    <w:basedOn w:val="a"/>
    <w:link w:val="aa"/>
    <w:uiPriority w:val="99"/>
    <w:unhideWhenUsed/>
    <w:rsid w:val="0042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074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26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5</cp:revision>
  <dcterms:created xsi:type="dcterms:W3CDTF">2020-08-19T02:10:00Z</dcterms:created>
  <dcterms:modified xsi:type="dcterms:W3CDTF">2020-08-19T04:16:00Z</dcterms:modified>
</cp:coreProperties>
</file>